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b w:val="1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19050</wp:posOffset>
            </wp:positionH>
            <wp:positionV relativeFrom="paragraph">
              <wp:posOffset>-1905</wp:posOffset>
            </wp:positionV>
            <wp:extent cx="1393825" cy="1109980"/>
            <wp:effectExtent b="0" l="0" r="0" t="0"/>
            <wp:wrapSquare distB="0" distL="114300" distR="114300" distT="0" wrapText="bothSides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393825" cy="110998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/>
          <w:b w:val="1"/>
          <w:sz w:val="22"/>
        </w:rPr>
        <w:t xml:space="preserve">Витамин Е </w:t>
      </w:r>
      <w:r>
        <w:rPr>
          <w:rStyle w:val="Style_2_ch"/>
          <w:rFonts w:ascii="Arial" w:hAnsi="Arial"/>
          <w:sz w:val="22"/>
        </w:rPr>
        <w:t>–</w:t>
      </w:r>
      <w:r>
        <w:rPr>
          <w:rStyle w:val="Style_2_ch"/>
          <w:rFonts w:ascii="Arial" w:hAnsi="Arial"/>
          <w:b w:val="0"/>
          <w:sz w:val="22"/>
        </w:rPr>
        <w:t xml:space="preserve"> на самом деле под </w:t>
      </w:r>
      <w:r>
        <w:rPr>
          <w:rStyle w:val="Style_2_ch"/>
          <w:rFonts w:ascii="Arial" w:hAnsi="Arial"/>
          <w:b w:val="0"/>
          <w:sz w:val="22"/>
        </w:rPr>
        <w:t>"</w:t>
      </w:r>
      <w:r>
        <w:rPr>
          <w:rStyle w:val="Style_2_ch"/>
          <w:rFonts w:ascii="Arial" w:hAnsi="Arial"/>
          <w:b w:val="0"/>
          <w:sz w:val="22"/>
        </w:rPr>
        <w:t>витамином Е</w:t>
      </w:r>
      <w:r>
        <w:rPr>
          <w:rStyle w:val="Style_2_ch"/>
          <w:rFonts w:ascii="Arial" w:hAnsi="Arial"/>
          <w:b w:val="0"/>
          <w:sz w:val="22"/>
        </w:rPr>
        <w:t>"</w:t>
      </w:r>
      <w:r>
        <w:rPr>
          <w:rStyle w:val="Style_2_ch"/>
          <w:rFonts w:ascii="Arial" w:hAnsi="Arial"/>
          <w:b w:val="0"/>
          <w:sz w:val="22"/>
        </w:rPr>
        <w:t xml:space="preserve"> подразумевается не одно вещество, а целая группа биологически активных соединений из токоферолов и </w:t>
      </w:r>
      <w:r>
        <w:rPr>
          <w:rStyle w:val="Style_2_ch"/>
          <w:rFonts w:ascii="Arial" w:hAnsi="Arial"/>
          <w:b w:val="0"/>
          <w:sz w:val="22"/>
        </w:rPr>
        <w:t>токотриенолов</w:t>
      </w:r>
      <w:r>
        <w:rPr>
          <w:rStyle w:val="Style_2_ch"/>
          <w:rFonts w:ascii="Arial" w:hAnsi="Arial"/>
          <w:b w:val="0"/>
          <w:sz w:val="22"/>
        </w:rPr>
        <w:t xml:space="preserve">, обладающих </w:t>
      </w:r>
      <w:r>
        <w:rPr>
          <w:rStyle w:val="Style_2_ch"/>
          <w:rFonts w:ascii="Arial" w:hAnsi="Arial"/>
          <w:b w:val="0"/>
          <w:sz w:val="22"/>
        </w:rPr>
        <w:t>гормоноподобным</w:t>
      </w:r>
      <w:r>
        <w:rPr>
          <w:rStyle w:val="Style_2_ch"/>
          <w:rFonts w:ascii="Arial" w:hAnsi="Arial"/>
          <w:b w:val="0"/>
          <w:sz w:val="22"/>
        </w:rPr>
        <w:t xml:space="preserve"> действием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где наиболее активным выступает альфа-токоферол, чье название происходит о</w:t>
      </w:r>
      <w:r>
        <w:rPr>
          <w:rStyle w:val="Style_2_ch"/>
          <w:rFonts w:ascii="Arial" w:hAnsi="Arial"/>
          <w:b w:val="0"/>
          <w:sz w:val="22"/>
        </w:rPr>
        <w:t>т греческих слов «</w:t>
      </w:r>
      <w:r>
        <w:rPr>
          <w:rStyle w:val="Style_2_ch"/>
          <w:rFonts w:ascii="Arial" w:hAnsi="Arial"/>
          <w:b w:val="0"/>
          <w:sz w:val="22"/>
        </w:rPr>
        <w:t>tokos</w:t>
      </w:r>
      <w:r>
        <w:rPr>
          <w:rStyle w:val="Style_2_ch"/>
          <w:rFonts w:ascii="Arial" w:hAnsi="Arial"/>
          <w:b w:val="0"/>
          <w:sz w:val="22"/>
        </w:rPr>
        <w:t>» и «</w:t>
      </w:r>
      <w:r>
        <w:rPr>
          <w:rStyle w:val="Style_2_ch"/>
          <w:rFonts w:ascii="Arial" w:hAnsi="Arial"/>
          <w:b w:val="0"/>
          <w:sz w:val="22"/>
        </w:rPr>
        <w:t>phero</w:t>
      </w:r>
      <w:r>
        <w:rPr>
          <w:rStyle w:val="Style_2_ch"/>
          <w:rFonts w:ascii="Arial" w:hAnsi="Arial"/>
          <w:b w:val="0"/>
          <w:sz w:val="22"/>
        </w:rPr>
        <w:t>» – «дающий потомство», поэтому витамин Е зачастую называют «витамином плодовитости».</w:t>
      </w:r>
    </w:p>
    <w:p w14:paraId="02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117792</wp:posOffset>
            </wp:positionH>
            <wp:positionV relativeFrom="page">
              <wp:posOffset>1971674</wp:posOffset>
            </wp:positionV>
            <wp:extent cx="2150110" cy="1818363"/>
            <wp:effectExtent b="0" l="0" r="0" t="0"/>
            <wp:wrapSquare distB="0" distL="114300" distR="114300" distT="0" wrapText="bothSides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150110" cy="181836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Основными функциями витамина Е в человеческом организме являются:</w:t>
      </w:r>
    </w:p>
    <w:p w14:paraId="03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защита клеток организма от губительного действия свободных радикалов</w:t>
      </w:r>
      <w:r>
        <w:rPr>
          <w:rStyle w:val="Style_2_ch"/>
          <w:rFonts w:ascii="Arial" w:hAnsi="Arial"/>
          <w:b w:val="0"/>
          <w:sz w:val="22"/>
        </w:rPr>
        <w:t>, когда наряду с витамином С, витамином А, цинком и относительно редким селеном</w:t>
      </w:r>
      <w:r>
        <w:rPr>
          <w:rStyle w:val="Style_2_ch"/>
          <w:rFonts w:ascii="Arial" w:hAnsi="Arial"/>
          <w:b w:val="0"/>
          <w:sz w:val="22"/>
        </w:rPr>
        <w:t xml:space="preserve">, витамин Е является участником </w:t>
      </w:r>
      <w:r>
        <w:rPr>
          <w:rStyle w:val="Style_2_ch"/>
          <w:rFonts w:ascii="Arial" w:hAnsi="Arial"/>
          <w:b w:val="0"/>
          <w:sz w:val="22"/>
        </w:rPr>
        <w:t xml:space="preserve"> </w:t>
      </w:r>
      <w:r>
        <w:rPr>
          <w:rStyle w:val="Style_2_ch"/>
          <w:rFonts w:ascii="Arial" w:hAnsi="Arial"/>
          <w:b w:val="0"/>
          <w:sz w:val="22"/>
        </w:rPr>
        <w:t>антиокислительных</w:t>
      </w:r>
      <w:r>
        <w:rPr>
          <w:rStyle w:val="Style_2_ch"/>
          <w:rFonts w:ascii="Arial" w:hAnsi="Arial"/>
          <w:b w:val="0"/>
          <w:sz w:val="22"/>
        </w:rPr>
        <w:t xml:space="preserve"> процессов.</w:t>
      </w:r>
    </w:p>
    <w:p w14:paraId="04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репродуктивная функция в помощь как мужчинам, так и женщинам. Витамин Е оказывает помощь мужскому здоровью, улучшая крово</w:t>
      </w:r>
      <w:r>
        <w:rPr>
          <w:rStyle w:val="Style_2_ch"/>
          <w:rFonts w:ascii="Arial" w:hAnsi="Arial"/>
          <w:b w:val="0"/>
          <w:sz w:val="22"/>
        </w:rPr>
        <w:t>обращение репро</w:t>
      </w:r>
      <w:r>
        <w:rPr>
          <w:rStyle w:val="Style_2_ch"/>
          <w:rFonts w:ascii="Arial" w:hAnsi="Arial"/>
          <w:b w:val="0"/>
          <w:sz w:val="22"/>
        </w:rPr>
        <w:t>дуктивных органов, в том числе,</w:t>
      </w:r>
      <w:r>
        <w:rPr>
          <w:rStyle w:val="Style_2_ch"/>
          <w:rFonts w:ascii="Arial" w:hAnsi="Arial"/>
          <w:b w:val="0"/>
          <w:sz w:val="22"/>
        </w:rPr>
        <w:t xml:space="preserve"> увеличивая активность сперматозоидов. В помощь же женскому здоровью</w:t>
      </w:r>
      <w:r>
        <w:rPr>
          <w:rStyle w:val="Style_2_ch"/>
          <w:rFonts w:ascii="Arial" w:hAnsi="Arial"/>
          <w:b w:val="0"/>
          <w:sz w:val="22"/>
        </w:rPr>
        <w:t>,</w:t>
      </w:r>
      <w:r>
        <w:rPr>
          <w:rStyle w:val="Style_2_ch"/>
          <w:rFonts w:ascii="Arial" w:hAnsi="Arial"/>
          <w:b w:val="0"/>
          <w:sz w:val="22"/>
        </w:rPr>
        <w:t xml:space="preserve"> витамин Е регулирует менструальный цикл и смягчает симптомы менопаузы, снижает риски прерывания беременности. В период беременности витамин </w:t>
      </w:r>
      <w:r>
        <w:rPr>
          <w:rStyle w:val="Style_2_ch"/>
          <w:rFonts w:ascii="Arial" w:hAnsi="Arial"/>
          <w:b w:val="0"/>
          <w:sz w:val="22"/>
        </w:rPr>
        <w:t>Е</w:t>
      </w:r>
      <w:r>
        <w:rPr>
          <w:rStyle w:val="Style_2_ch"/>
          <w:rFonts w:ascii="Arial" w:hAnsi="Arial"/>
          <w:b w:val="0"/>
          <w:sz w:val="22"/>
        </w:rPr>
        <w:t xml:space="preserve"> снимает воспалительные процессы и улучшает поступлен</w:t>
      </w:r>
      <w:r>
        <w:rPr>
          <w:rStyle w:val="Style_2_ch"/>
          <w:rFonts w:ascii="Arial" w:hAnsi="Arial"/>
          <w:b w:val="0"/>
          <w:sz w:val="22"/>
        </w:rPr>
        <w:t>ие питательных веществ к плоду, принимая</w:t>
      </w:r>
      <w:r>
        <w:rPr>
          <w:rStyle w:val="Style_2_ch"/>
          <w:rFonts w:ascii="Arial" w:hAnsi="Arial"/>
          <w:b w:val="0"/>
          <w:sz w:val="22"/>
        </w:rPr>
        <w:t xml:space="preserve"> участие в формировании плаценты.</w:t>
      </w:r>
    </w:p>
    <w:p w14:paraId="05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Fonts w:ascii="Arial" w:hAnsi="Arial"/>
          <w:sz w:val="22"/>
        </w:rPr>
        <w:t xml:space="preserve">воспрепятствование развитию онкологии, затормаживая активацию </w:t>
      </w:r>
      <w:r>
        <w:rPr>
          <w:rFonts w:ascii="Arial" w:hAnsi="Arial"/>
          <w:sz w:val="22"/>
        </w:rPr>
        <w:t>v-Akt</w:t>
      </w:r>
      <w:r>
        <w:rPr>
          <w:rFonts w:ascii="Arial" w:hAnsi="Arial"/>
          <w:sz w:val="22"/>
        </w:rPr>
        <w:t xml:space="preserve"> (</w:t>
      </w:r>
      <w:r>
        <w:rPr>
          <w:rFonts w:ascii="Arial" w:hAnsi="Arial"/>
          <w:sz w:val="22"/>
        </w:rPr>
        <w:t>протеинкиназа</w:t>
      </w:r>
      <w:r>
        <w:rPr>
          <w:rFonts w:ascii="Arial" w:hAnsi="Arial"/>
          <w:sz w:val="22"/>
        </w:rPr>
        <w:t xml:space="preserve"> В), онкогена, напрямую ответственного</w:t>
      </w:r>
      <w:r>
        <w:rPr>
          <w:rFonts w:ascii="Arial" w:hAnsi="Arial"/>
          <w:sz w:val="22"/>
        </w:rPr>
        <w:t xml:space="preserve"> за развитие раковых заболеваний, что было подтверждено исследованиями доктора </w:t>
      </w:r>
      <w:r>
        <w:rPr>
          <w:rFonts w:ascii="Arial" w:hAnsi="Arial"/>
          <w:sz w:val="22"/>
        </w:rPr>
        <w:t>Роудса</w:t>
      </w:r>
      <w:r>
        <w:rPr>
          <w:rFonts w:ascii="Arial" w:hAnsi="Arial"/>
          <w:sz w:val="22"/>
        </w:rPr>
        <w:t xml:space="preserve"> в институте Рокфеллера в 2020. Витамин Е играет важную роль в профилактике развития онкологических заболеваний ЖКТ.</w:t>
      </w:r>
    </w:p>
    <w:p w14:paraId="06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регулирование работы центральной нервной системы, в то</w:t>
      </w:r>
      <w:r>
        <w:rPr>
          <w:rStyle w:val="Style_2_ch"/>
          <w:rFonts w:ascii="Arial" w:hAnsi="Arial"/>
          <w:b w:val="0"/>
          <w:sz w:val="22"/>
        </w:rPr>
        <w:t>м числе предотвращение развития болезни Альцгеймера. Прием витамина Е позволяет замедлить и даже предотвратить процесс неврологической дегенерации, что особо важно в старшем возрасте.</w:t>
      </w:r>
    </w:p>
    <w:p w14:paraId="07000000">
      <w:pPr>
        <w:pStyle w:val="Style_1"/>
        <w:numPr>
          <w:ilvl w:val="0"/>
          <w:numId w:val="1"/>
        </w:numPr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антиоксидантные</w:t>
      </w:r>
      <w:r>
        <w:rPr>
          <w:rStyle w:val="Style_2_ch"/>
          <w:rFonts w:ascii="Arial" w:hAnsi="Arial"/>
          <w:b w:val="0"/>
          <w:sz w:val="22"/>
        </w:rPr>
        <w:t xml:space="preserve"> возможности витамина Е играют важную роль в сохранении з</w:t>
      </w:r>
      <w:r>
        <w:rPr>
          <w:rStyle w:val="Style_2_ch"/>
          <w:rFonts w:ascii="Arial" w:hAnsi="Arial"/>
          <w:b w:val="0"/>
          <w:sz w:val="22"/>
        </w:rPr>
        <w:t>доровья кожи сохраняя ее эластичность и гладкость. К тому же, витамин Е помогает усвоению витамина А, усиливая их совместное действие</w:t>
      </w:r>
      <w:r>
        <w:rPr>
          <w:rStyle w:val="Style_2_ch"/>
          <w:rFonts w:ascii="Arial" w:hAnsi="Arial"/>
          <w:b w:val="0"/>
          <w:sz w:val="22"/>
        </w:rPr>
        <w:t>.</w:t>
      </w:r>
    </w:p>
    <w:p w14:paraId="08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22542</wp:posOffset>
            </wp:positionH>
            <wp:positionV relativeFrom="page">
              <wp:posOffset>6981824</wp:posOffset>
            </wp:positionV>
            <wp:extent cx="2312035" cy="1497583"/>
            <wp:effectExtent b="0" l="0" r="0" t="0"/>
            <wp:wrapSquare distB="0" distL="114300" distR="114300" distT="0" wrapText="bothSides"/>
            <wp:docPr hidden="false" id="6" name="Picture 6"/>
            <a:graphic>
              <a:graphicData uri="http://schemas.openxmlformats.org/drawingml/2006/picture">
                <pic:pic>
                  <pic:nvPicPr>
                    <pic:cNvPr hidden="false" id="5" name="Picture 5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2312035" cy="1497583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2_ch"/>
          <w:rFonts w:ascii="Arial" w:hAnsi="Arial"/>
          <w:b w:val="0"/>
          <w:sz w:val="22"/>
        </w:rPr>
        <w:t>Источниками витамина Е являются жирные сорта рыбы, бо</w:t>
      </w:r>
      <w:r>
        <w:rPr>
          <w:rStyle w:val="Style_2_ch"/>
          <w:rFonts w:ascii="Arial" w:hAnsi="Arial"/>
          <w:b w:val="0"/>
          <w:sz w:val="22"/>
        </w:rPr>
        <w:t>гатые полиненасыщенными жирными кислотами (ПНЖК), икра рыб лососевых пород, говядина, курица, сыр, свинина, яйца. Витамин Е также содержится в овощах и фруктах, таких как авокадо, брокколи и болгарском перце. Значительное количество витамина Е содержится т</w:t>
      </w:r>
      <w:r>
        <w:rPr>
          <w:rStyle w:val="Style_2_ch"/>
          <w:rFonts w:ascii="Arial" w:hAnsi="Arial"/>
          <w:b w:val="0"/>
          <w:sz w:val="22"/>
        </w:rPr>
        <w:t>акже в подсолнечном и оливковом маслах.</w:t>
      </w:r>
    </w:p>
    <w:p w14:paraId="09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>Дефицит витамина Е не возникнет</w:t>
      </w:r>
      <w:r>
        <w:rPr>
          <w:rStyle w:val="Style_2_ch"/>
          <w:rFonts w:ascii="Arial" w:hAnsi="Arial"/>
          <w:b w:val="0"/>
          <w:sz w:val="22"/>
        </w:rPr>
        <w:t xml:space="preserve"> при правильном питании, режиме дня, отсутствии стресса и при отсутствии серьезных заболеваний, связанных со щитовидной железой и панкреатитом. Тем не менее, витамин Е является</w:t>
      </w:r>
      <w:r>
        <w:rPr>
          <w:rStyle w:val="Style_2_ch"/>
          <w:rFonts w:ascii="Arial" w:hAnsi="Arial"/>
          <w:b w:val="0"/>
          <w:sz w:val="22"/>
        </w:rPr>
        <w:t xml:space="preserve"> связующим звеном многих обменных процессов и его участие в корректировки тех или иных проблем,</w:t>
      </w:r>
      <w:r>
        <w:rPr>
          <w:rStyle w:val="Style_2_ch"/>
          <w:rFonts w:ascii="Arial" w:hAnsi="Arial"/>
          <w:b w:val="0"/>
          <w:sz w:val="22"/>
        </w:rPr>
        <w:t xml:space="preserve"> наряду с другими витаминами и минералами,</w:t>
      </w:r>
      <w:r>
        <w:rPr>
          <w:rStyle w:val="Style_2_ch"/>
          <w:rFonts w:ascii="Arial" w:hAnsi="Arial"/>
          <w:b w:val="0"/>
          <w:sz w:val="22"/>
        </w:rPr>
        <w:t xml:space="preserve"> является крайне желательным и</w:t>
      </w:r>
      <w:r>
        <w:rPr>
          <w:rStyle w:val="Style_2_ch"/>
          <w:rFonts w:ascii="Arial" w:hAnsi="Arial"/>
          <w:b w:val="0"/>
          <w:sz w:val="22"/>
        </w:rPr>
        <w:t xml:space="preserve"> требует добавления этого витамина в рацион питания.</w:t>
      </w:r>
    </w:p>
    <w:p w14:paraId="0A000000">
      <w:pPr>
        <w:pStyle w:val="Style_1"/>
        <w:spacing w:after="0"/>
        <w:ind/>
        <w:jc w:val="both"/>
        <w:rPr>
          <w:rStyle w:val="Style_2_ch"/>
          <w:rFonts w:ascii="Arial" w:hAnsi="Arial"/>
          <w:b w:val="0"/>
          <w:sz w:val="22"/>
        </w:rPr>
      </w:pPr>
      <w:r>
        <w:rPr>
          <w:rStyle w:val="Style_2_ch"/>
          <w:rFonts w:ascii="Arial" w:hAnsi="Arial"/>
          <w:b w:val="0"/>
          <w:sz w:val="22"/>
        </w:rPr>
        <w:t xml:space="preserve"> </w:t>
      </w:r>
    </w:p>
    <w:p w14:paraId="0B000000">
      <w:pPr>
        <w:pStyle w:val="Style_1"/>
        <w:spacing w:after="0"/>
        <w:ind/>
        <w:rPr>
          <w:rStyle w:val="Style_2_ch"/>
          <w:rFonts w:ascii="Arial" w:hAnsi="Arial"/>
          <w:sz w:val="22"/>
        </w:rPr>
      </w:pPr>
      <w:r>
        <w:rPr>
          <w:rStyle w:val="Style_2_ch"/>
          <w:rFonts w:ascii="Arial" w:hAnsi="Arial"/>
          <w:sz w:val="22"/>
        </w:rPr>
        <w:t>АО АЙТЕРНУМ</w:t>
      </w:r>
    </w:p>
    <w:sectPr>
      <w:pgSz w:h="16838" w:orient="portrait" w:w="11906"/>
      <w:pgMar w:bottom="720" w:footer="708" w:gutter="0" w:header="708" w:left="720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" w:type="paragraph">
    <w:name w:val="toc 2"/>
    <w:next w:val="Style_3"/>
    <w:link w:val="Style_5_ch"/>
    <w:uiPriority w:val="39"/>
    <w:pPr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3"/>
    <w:link w:val="Style_7_ch"/>
    <w:uiPriority w:val="39"/>
    <w:pPr>
      <w:ind w:firstLine="0" w:left="1000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Гиперссылка1"/>
    <w:basedOn w:val="Style_10"/>
    <w:link w:val="Style_9_ch"/>
    <w:rPr>
      <w:color w:val="0000FF"/>
      <w:u w:val="single"/>
    </w:rPr>
  </w:style>
  <w:style w:styleId="Style_9_ch" w:type="character">
    <w:name w:val="Гиперссылка1"/>
    <w:basedOn w:val="Style_10_ch"/>
    <w:link w:val="Style_9"/>
    <w:rPr>
      <w:color w:val="0000FF"/>
      <w:u w:val="single"/>
    </w:rPr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2" w:type="paragraph">
    <w:name w:val="Строгий1"/>
    <w:basedOn w:val="Style_10"/>
    <w:link w:val="Style_2_ch"/>
    <w:rPr>
      <w:b w:val="1"/>
    </w:rPr>
  </w:style>
  <w:style w:styleId="Style_2_ch" w:type="character">
    <w:name w:val="Строгий1"/>
    <w:basedOn w:val="Style_10_ch"/>
    <w:link w:val="Style_2"/>
    <w:rPr>
      <w:b w:val="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" w:type="paragraph">
    <w:name w:val="futurismarkdown-paragraph"/>
    <w:basedOn w:val="Style_3"/>
    <w:link w:val="Style_1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futurismarkdown-paragraph"/>
    <w:basedOn w:val="Style_3_ch"/>
    <w:link w:val="Style_1"/>
    <w:rPr>
      <w:rFonts w:ascii="Times New Roman" w:hAnsi="Times New Roman"/>
      <w:sz w:val="24"/>
    </w:rPr>
  </w:style>
  <w:style w:styleId="Style_14" w:type="paragraph">
    <w:name w:val="toc 3"/>
    <w:next w:val="Style_3"/>
    <w:link w:val="Style_14_ch"/>
    <w:uiPriority w:val="39"/>
    <w:pPr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15" w:type="paragraph">
    <w:name w:val="heading 5"/>
    <w:next w:val="Style_3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6" w:type="paragraph">
    <w:name w:val="Заголовок 2 Знак"/>
    <w:link w:val="Style_16_ch"/>
    <w:rPr>
      <w:rFonts w:ascii="XO Thames" w:hAnsi="XO Thames"/>
      <w:b w:val="1"/>
      <w:sz w:val="28"/>
    </w:rPr>
  </w:style>
  <w:style w:styleId="Style_16_ch" w:type="character">
    <w:name w:val="Заголовок 2 Знак"/>
    <w:link w:val="Style_16"/>
    <w:rPr>
      <w:rFonts w:ascii="XO Thames" w:hAnsi="XO Thames"/>
      <w:b w:val="1"/>
      <w:sz w:val="28"/>
    </w:rPr>
  </w:style>
  <w:style w:styleId="Style_17" w:type="paragraph">
    <w:name w:val="heading 1"/>
    <w:next w:val="Style_3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Balloon Text"/>
    <w:basedOn w:val="Style_3"/>
    <w:link w:val="Style_18_ch"/>
    <w:pPr>
      <w:spacing w:after="0" w:line="240" w:lineRule="auto"/>
      <w:ind/>
    </w:pPr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yperlink"/>
    <w:link w:val="Style_19_ch"/>
    <w:rPr>
      <w:color w:val="0000FF"/>
      <w:u w:val="single"/>
    </w:rPr>
  </w:style>
  <w:style w:styleId="Style_19_ch" w:type="character">
    <w:name w:val="Hyperlink"/>
    <w:link w:val="Style_19"/>
    <w:rPr>
      <w:color w:val="0000FF"/>
      <w:u w:val="single"/>
    </w:rPr>
  </w:style>
  <w:style w:styleId="Style_20" w:type="paragraph">
    <w:name w:val="Footnote"/>
    <w:link w:val="Style_20_ch"/>
    <w:pPr>
      <w:ind w:firstLine="851" w:left="0"/>
      <w:jc w:val="both"/>
    </w:pPr>
    <w:rPr>
      <w:rFonts w:ascii="XO Thames" w:hAnsi="XO Thames"/>
    </w:rPr>
  </w:style>
  <w:style w:styleId="Style_20_ch" w:type="character">
    <w:name w:val="Footnote"/>
    <w:link w:val="Style_20"/>
    <w:rPr>
      <w:rFonts w:ascii="XO Thames" w:hAnsi="XO Thames"/>
    </w:rPr>
  </w:style>
  <w:style w:styleId="Style_21" w:type="paragraph">
    <w:name w:val="toc 1"/>
    <w:next w:val="Style_3"/>
    <w:link w:val="Style_21_ch"/>
    <w:uiPriority w:val="39"/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8"/>
    </w:rPr>
  </w:style>
  <w:style w:styleId="Style_22_ch" w:type="character">
    <w:name w:val="Header and Footer"/>
    <w:link w:val="Style_22"/>
    <w:rPr>
      <w:rFonts w:ascii="XO Thames" w:hAnsi="XO Thames"/>
      <w:sz w:val="28"/>
    </w:rPr>
  </w:style>
  <w:style w:styleId="Style_23" w:type="paragraph">
    <w:name w:val="toc 9"/>
    <w:next w:val="Style_3"/>
    <w:link w:val="Style_23_ch"/>
    <w:uiPriority w:val="39"/>
    <w:pPr>
      <w:ind w:firstLine="0" w:left="1600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3"/>
    <w:link w:val="Style_24_ch"/>
    <w:uiPriority w:val="39"/>
    <w:pPr>
      <w:ind w:firstLine="0" w:left="1400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name w:val="toc 5"/>
    <w:next w:val="Style_3"/>
    <w:link w:val="Style_25_ch"/>
    <w:uiPriority w:val="39"/>
    <w:pPr>
      <w:ind w:firstLine="0" w:left="800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10" w:type="paragraph">
    <w:name w:val="Основной шрифт абзаца1"/>
    <w:link w:val="Style_10_ch"/>
  </w:style>
  <w:style w:styleId="Style_10_ch" w:type="character">
    <w:name w:val="Основной шрифт абзаца1"/>
    <w:link w:val="Style_10"/>
  </w:style>
  <w:style w:styleId="Style_26" w:type="paragraph">
    <w:name w:val="Subtitle"/>
    <w:next w:val="Style_3"/>
    <w:link w:val="Style_2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6_ch" w:type="character">
    <w:name w:val="Subtitle"/>
    <w:link w:val="Style_26"/>
    <w:rPr>
      <w:rFonts w:ascii="XO Thames" w:hAnsi="XO Thames"/>
      <w:i w:val="1"/>
      <w:sz w:val="24"/>
    </w:rPr>
  </w:style>
  <w:style w:styleId="Style_27" w:type="paragraph">
    <w:name w:val="Title"/>
    <w:next w:val="Style_3"/>
    <w:link w:val="Style_27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7_ch" w:type="character">
    <w:name w:val="Title"/>
    <w:link w:val="Style_27"/>
    <w:rPr>
      <w:rFonts w:ascii="XO Thames" w:hAnsi="XO Thames"/>
      <w:b w:val="1"/>
      <w:caps w:val="1"/>
      <w:sz w:val="40"/>
    </w:rPr>
  </w:style>
  <w:style w:styleId="Style_28" w:type="paragraph">
    <w:name w:val="heading 4"/>
    <w:next w:val="Style_3"/>
    <w:link w:val="Style_2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8_ch" w:type="character">
    <w:name w:val="heading 4"/>
    <w:link w:val="Style_28"/>
    <w:rPr>
      <w:rFonts w:ascii="XO Thames" w:hAnsi="XO Thames"/>
      <w:b w:val="1"/>
      <w:sz w:val="24"/>
    </w:rPr>
  </w:style>
  <w:style w:styleId="Style_29" w:type="paragraph">
    <w:name w:val="heading 2"/>
    <w:next w:val="Style_3"/>
    <w:link w:val="Style_2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9_ch" w:type="character">
    <w:name w:val="heading 2"/>
    <w:link w:val="Style_29"/>
    <w:rPr>
      <w:rFonts w:ascii="XO Thames" w:hAnsi="XO Thames"/>
      <w:b w:val="1"/>
      <w:sz w:val="28"/>
    </w:rPr>
  </w:style>
  <w:style w:default="1" w:styleId="Style_30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media/1.jpeg" Type="http://schemas.openxmlformats.org/officeDocument/2006/relationships/image"/>
  <Relationship Id="rId10" Target="numbering.xml" Type="http://schemas.openxmlformats.org/officeDocument/2006/relationships/numbering"/>
  <Relationship Id="rId2" Target="media/2.jpeg" Type="http://schemas.openxmlformats.org/officeDocument/2006/relationships/image"/>
  <Relationship Id="rId3" Target="media/3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2024-08-14T11:38:47Z</dcterms:modified>
</cp:coreProperties>
</file>