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-82232</wp:posOffset>
            </wp:positionH>
            <wp:positionV relativeFrom="page">
              <wp:posOffset>6419849</wp:posOffset>
            </wp:positionV>
            <wp:extent cx="2588260" cy="1714242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588260" cy="171424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1393825" cy="1109980"/>
            <wp:effectExtent b="0" l="0" r="0" t="0"/>
            <wp:wrapSquare distB="0" distL="114300" distR="114300" distT="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1393825" cy="11099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2_ch"/>
          <w:rFonts w:ascii="Arial" w:hAnsi="Arial"/>
          <w:sz w:val="22"/>
        </w:rPr>
        <w:t xml:space="preserve">Омега-3 </w:t>
      </w:r>
      <w:r>
        <w:rPr>
          <w:rStyle w:val="Style_2_ch"/>
          <w:rFonts w:ascii="Arial" w:hAnsi="Arial"/>
          <w:b w:val="0"/>
          <w:sz w:val="22"/>
        </w:rPr>
        <w:t>- это одна из групп полиненасыщенных жирных кислот, которые вместе с кислотами Омега-6 и Омега-9 составляют группу полиненасыщенных жирных кислот (ПНЖК).</w:t>
      </w:r>
    </w:p>
    <w:p w14:paraId="02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Разница </w:t>
      </w:r>
      <w:r>
        <w:rPr>
          <w:rStyle w:val="Style_2_ch"/>
          <w:rFonts w:ascii="Arial" w:hAnsi="Arial"/>
          <w:b w:val="0"/>
          <w:sz w:val="22"/>
        </w:rPr>
        <w:t>между Омега-3, Омега-6 и Омега-9</w:t>
      </w:r>
      <w:r>
        <w:rPr>
          <w:rStyle w:val="Style_2_ch"/>
          <w:rFonts w:ascii="Arial" w:hAnsi="Arial"/>
          <w:b w:val="0"/>
          <w:sz w:val="22"/>
        </w:rPr>
        <w:t xml:space="preserve"> </w:t>
      </w:r>
      <w:r>
        <w:rPr>
          <w:rStyle w:val="Style_2_ch"/>
          <w:rFonts w:ascii="Arial" w:hAnsi="Arial"/>
          <w:b w:val="0"/>
          <w:sz w:val="22"/>
        </w:rPr>
        <w:t>заключается в их структуре и химических свойствах, а именно в расположении двойной связи между атомами - цифра</w:t>
      </w:r>
      <w:r>
        <w:rPr>
          <w:rStyle w:val="Style_2_ch"/>
          <w:rFonts w:ascii="Arial" w:hAnsi="Arial"/>
          <w:b w:val="0"/>
          <w:sz w:val="22"/>
        </w:rPr>
        <w:t xml:space="preserve"> в конце названия группы говорит о том, к какому атому крепится первая двойная связь. Разница в этих связях их количестве и к</w:t>
      </w:r>
      <w:r>
        <w:rPr>
          <w:rStyle w:val="Style_2_ch"/>
          <w:rFonts w:ascii="Arial" w:hAnsi="Arial"/>
          <w:b w:val="0"/>
          <w:sz w:val="22"/>
        </w:rPr>
        <w:t xml:space="preserve">оличестве атомов создает различия в химических свойствах </w:t>
      </w:r>
      <w:r>
        <w:rPr>
          <w:rStyle w:val="Style_2_ch"/>
          <w:rFonts w:ascii="Arial" w:hAnsi="Arial"/>
          <w:b w:val="0"/>
          <w:sz w:val="22"/>
        </w:rPr>
        <w:t xml:space="preserve">этих </w:t>
      </w:r>
      <w:r>
        <w:rPr>
          <w:rStyle w:val="Style_2_ch"/>
          <w:rFonts w:ascii="Arial" w:hAnsi="Arial"/>
          <w:b w:val="0"/>
          <w:sz w:val="22"/>
        </w:rPr>
        <w:t xml:space="preserve">жирных </w:t>
      </w:r>
      <w:r>
        <w:rPr>
          <w:rStyle w:val="Style_2_ch"/>
          <w:rFonts w:ascii="Arial" w:hAnsi="Arial"/>
          <w:b w:val="0"/>
          <w:sz w:val="22"/>
        </w:rPr>
        <w:t>кислот.</w:t>
      </w:r>
    </w:p>
    <w:p w14:paraId="03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Наш организм не вырабатывает </w:t>
      </w:r>
      <w:r>
        <w:rPr>
          <w:rStyle w:val="Style_2_ch"/>
          <w:rFonts w:ascii="Arial" w:hAnsi="Arial"/>
          <w:b w:val="0"/>
          <w:sz w:val="22"/>
        </w:rPr>
        <w:t xml:space="preserve">ПНЖК </w:t>
      </w:r>
      <w:r>
        <w:rPr>
          <w:rStyle w:val="Style_2_ch"/>
          <w:rFonts w:ascii="Arial" w:hAnsi="Arial"/>
          <w:b w:val="0"/>
          <w:sz w:val="22"/>
        </w:rPr>
        <w:t>групп Омега-3 и Омега-6</w:t>
      </w:r>
      <w:r>
        <w:rPr>
          <w:rStyle w:val="Style_2_ch"/>
          <w:rFonts w:ascii="Arial" w:hAnsi="Arial"/>
          <w:b w:val="0"/>
          <w:sz w:val="22"/>
        </w:rPr>
        <w:t xml:space="preserve"> </w:t>
      </w:r>
      <w:r>
        <w:rPr>
          <w:rStyle w:val="Style_2_ch"/>
          <w:rFonts w:ascii="Arial" w:hAnsi="Arial"/>
          <w:b w:val="0"/>
          <w:sz w:val="22"/>
        </w:rPr>
        <w:t>саморстоятельно</w:t>
      </w:r>
      <w:r>
        <w:rPr>
          <w:rStyle w:val="Style_2_ch"/>
          <w:rFonts w:ascii="Arial" w:hAnsi="Arial"/>
          <w:b w:val="0"/>
          <w:sz w:val="22"/>
        </w:rPr>
        <w:t>. Они либо поступают вместе с пищей, либо с пищей поступает материал для их выработки под воздействием ферментов. Сложность этого процесса</w:t>
      </w:r>
      <w:r>
        <w:rPr>
          <w:rStyle w:val="Style_2_ch"/>
          <w:rFonts w:ascii="Arial" w:hAnsi="Arial"/>
          <w:b w:val="0"/>
          <w:sz w:val="22"/>
        </w:rPr>
        <w:t>,</w:t>
      </w:r>
      <w:r>
        <w:rPr>
          <w:rStyle w:val="Style_2_ch"/>
          <w:rFonts w:ascii="Arial" w:hAnsi="Arial"/>
          <w:b w:val="0"/>
          <w:sz w:val="22"/>
        </w:rPr>
        <w:t xml:space="preserve"> наряду с недостатками нашего пита</w:t>
      </w:r>
      <w:r>
        <w:rPr>
          <w:rStyle w:val="Style_2_ch"/>
          <w:rFonts w:ascii="Arial" w:hAnsi="Arial"/>
          <w:b w:val="0"/>
          <w:sz w:val="22"/>
        </w:rPr>
        <w:t>ния</w:t>
      </w:r>
      <w:r>
        <w:rPr>
          <w:rStyle w:val="Style_2_ch"/>
          <w:rFonts w:ascii="Arial" w:hAnsi="Arial"/>
          <w:b w:val="0"/>
          <w:sz w:val="22"/>
        </w:rPr>
        <w:t>, создае</w:t>
      </w:r>
      <w:r>
        <w:rPr>
          <w:rStyle w:val="Style_2_ch"/>
          <w:rFonts w:ascii="Arial" w:hAnsi="Arial"/>
          <w:b w:val="0"/>
          <w:sz w:val="22"/>
        </w:rPr>
        <w:t>т дефицит кислот Омега-3 и Омега-6 в нашем организме.</w:t>
      </w:r>
    </w:p>
    <w:p w14:paraId="04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К группе Омега-3 относят следующие кислоты:</w:t>
      </w:r>
    </w:p>
    <w:p w14:paraId="05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* </w:t>
      </w:r>
      <w:r>
        <w:rPr>
          <w:rStyle w:val="Style_2_ch"/>
          <w:rFonts w:ascii="Arial" w:hAnsi="Arial"/>
          <w:b w:val="0"/>
          <w:sz w:val="22"/>
        </w:rPr>
        <w:t>Альфа-линоленовую</w:t>
      </w:r>
      <w:r>
        <w:rPr>
          <w:rStyle w:val="Style_2_ch"/>
          <w:rFonts w:ascii="Arial" w:hAnsi="Arial"/>
          <w:b w:val="0"/>
          <w:sz w:val="22"/>
        </w:rPr>
        <w:t xml:space="preserve"> кислоту (АЛК)</w:t>
      </w:r>
    </w:p>
    <w:p w14:paraId="06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* </w:t>
      </w:r>
      <w:r>
        <w:rPr>
          <w:rStyle w:val="Style_2_ch"/>
          <w:rFonts w:ascii="Arial" w:hAnsi="Arial"/>
          <w:b w:val="0"/>
          <w:sz w:val="22"/>
        </w:rPr>
        <w:t>Эйкозапентаеновую</w:t>
      </w:r>
      <w:r>
        <w:rPr>
          <w:rStyle w:val="Style_2_ch"/>
          <w:rFonts w:ascii="Arial" w:hAnsi="Arial"/>
          <w:b w:val="0"/>
          <w:sz w:val="22"/>
        </w:rPr>
        <w:t xml:space="preserve">  кислоту (ЭПК)</w:t>
      </w:r>
    </w:p>
    <w:p w14:paraId="07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* </w:t>
      </w:r>
      <w:r>
        <w:rPr>
          <w:rStyle w:val="Style_2_ch"/>
          <w:rFonts w:ascii="Arial" w:hAnsi="Arial"/>
          <w:b w:val="0"/>
          <w:sz w:val="22"/>
        </w:rPr>
        <w:t>Докозагексаеновую</w:t>
      </w:r>
      <w:r>
        <w:rPr>
          <w:rStyle w:val="Style_2_ch"/>
          <w:rFonts w:ascii="Arial" w:hAnsi="Arial"/>
          <w:b w:val="0"/>
          <w:sz w:val="22"/>
        </w:rPr>
        <w:t xml:space="preserve"> кислоту (ДГК)</w:t>
      </w:r>
    </w:p>
    <w:p w14:paraId="08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При этом, наш организм значительную часть А</w:t>
      </w:r>
      <w:r>
        <w:rPr>
          <w:rStyle w:val="Style_2_ch"/>
          <w:rFonts w:ascii="Arial" w:hAnsi="Arial"/>
          <w:b w:val="0"/>
          <w:sz w:val="22"/>
        </w:rPr>
        <w:t>ЛК превращает в ЭПК и ДГК в соотношении 9:1, что обуславливает особую важность и, часто, дефицит ДГК в организме.</w:t>
      </w:r>
    </w:p>
    <w:p w14:paraId="09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ПНЖК Омега-3 выполняют следующие основные функции в нашем организме:</w:t>
      </w:r>
    </w:p>
    <w:p w14:paraId="0A000000">
      <w:pPr>
        <w:spacing w:after="0" w:line="240" w:lineRule="auto"/>
        <w:ind/>
        <w:rPr>
          <w:rFonts w:ascii="Arial" w:hAnsi="Arial"/>
        </w:rPr>
      </w:pPr>
      <w:r>
        <w:rPr>
          <w:rFonts w:ascii="Arial" w:hAnsi="Arial"/>
        </w:rPr>
        <w:t xml:space="preserve">* поддержка мозга и нервной системы;  </w:t>
      </w:r>
    </w:p>
    <w:p w14:paraId="0B000000">
      <w:pPr>
        <w:spacing w:after="0" w:line="240" w:lineRule="auto"/>
        <w:ind/>
        <w:rPr>
          <w:rFonts w:ascii="Arial" w:hAnsi="Arial"/>
        </w:rPr>
      </w:pPr>
      <w:r>
        <w:rPr>
          <w:rFonts w:ascii="Arial" w:hAnsi="Arial"/>
        </w:rPr>
        <w:t>* улучшение кровообращения, сниж</w:t>
      </w:r>
      <w:r>
        <w:rPr>
          <w:rFonts w:ascii="Arial" w:hAnsi="Arial"/>
        </w:rPr>
        <w:t xml:space="preserve">ение риска </w:t>
      </w:r>
      <w:r>
        <w:rPr>
          <w:rFonts w:ascii="Arial" w:hAnsi="Arial"/>
        </w:rPr>
        <w:t>сердечно-сосудистых</w:t>
      </w:r>
      <w:r>
        <w:rPr>
          <w:rFonts w:ascii="Arial" w:hAnsi="Arial"/>
        </w:rPr>
        <w:t xml:space="preserve"> дисфункций;</w:t>
      </w:r>
    </w:p>
    <w:p w14:paraId="0C000000">
      <w:pPr>
        <w:spacing w:after="0" w:line="240" w:lineRule="auto"/>
        <w:ind/>
        <w:rPr>
          <w:rFonts w:ascii="Arial" w:hAnsi="Arial"/>
        </w:rPr>
      </w:pPr>
      <w:r>
        <w:rPr>
          <w:rFonts w:ascii="Arial" w:hAnsi="Arial"/>
        </w:rPr>
        <w:t xml:space="preserve">* повышение иммунитета, подавление воспалительных процессов; </w:t>
      </w:r>
    </w:p>
    <w:p w14:paraId="0D000000">
      <w:pPr>
        <w:spacing w:after="0" w:line="240" w:lineRule="auto"/>
        <w:ind/>
        <w:rPr>
          <w:rFonts w:ascii="Arial" w:hAnsi="Arial"/>
        </w:rPr>
      </w:pPr>
      <w:r>
        <w:rPr>
          <w:rFonts w:ascii="Arial" w:hAnsi="Arial"/>
        </w:rPr>
        <w:t xml:space="preserve">* улучшение зрения, предотвращение болезней глаз; </w:t>
      </w:r>
    </w:p>
    <w:p w14:paraId="0E000000">
      <w:pPr>
        <w:spacing w:after="0" w:line="240" w:lineRule="auto"/>
        <w:ind/>
        <w:rPr>
          <w:rFonts w:ascii="Arial" w:hAnsi="Arial"/>
        </w:rPr>
      </w:pPr>
      <w:r>
        <w:rPr>
          <w:rFonts w:ascii="Arial" w:hAnsi="Arial"/>
        </w:rPr>
        <w:t>* снижение</w:t>
      </w:r>
      <w:r>
        <w:rPr>
          <w:rFonts w:ascii="Arial" w:hAnsi="Arial"/>
        </w:rPr>
        <w:t xml:space="preserve"> риска тромбозов</w:t>
      </w:r>
      <w:r>
        <w:rPr>
          <w:rFonts w:ascii="Arial" w:hAnsi="Arial"/>
        </w:rPr>
        <w:t>, улучшение свойств крови; </w:t>
      </w:r>
    </w:p>
    <w:p w14:paraId="0F000000">
      <w:pPr>
        <w:spacing w:after="0" w:line="240" w:lineRule="auto"/>
        <w:ind/>
        <w:rPr>
          <w:rFonts w:ascii="Arial" w:hAnsi="Arial"/>
        </w:rPr>
      </w:pPr>
      <w:r>
        <w:rPr>
          <w:rFonts w:ascii="Arial" w:hAnsi="Arial"/>
        </w:rPr>
        <w:t xml:space="preserve">* восстановление кожи, укрепление волос; </w:t>
      </w:r>
    </w:p>
    <w:p w14:paraId="10000000">
      <w:pPr>
        <w:spacing w:after="0" w:line="240" w:lineRule="auto"/>
        <w:ind/>
        <w:rPr>
          <w:rFonts w:ascii="Arial" w:hAnsi="Arial"/>
        </w:rPr>
      </w:pPr>
      <w:r>
        <w:rPr>
          <w:rFonts w:ascii="Arial" w:hAnsi="Arial"/>
        </w:rPr>
        <w:t>* снижен</w:t>
      </w:r>
      <w:r>
        <w:rPr>
          <w:rFonts w:ascii="Arial" w:hAnsi="Arial"/>
        </w:rPr>
        <w:t xml:space="preserve">ие риска развития депрессии, болезней Паркинсона; </w:t>
      </w:r>
    </w:p>
    <w:p w14:paraId="11000000">
      <w:pPr>
        <w:spacing w:after="0" w:line="240" w:lineRule="auto"/>
        <w:ind/>
        <w:rPr>
          <w:rFonts w:ascii="Arial" w:hAnsi="Arial"/>
        </w:rPr>
      </w:pPr>
      <w:r>
        <w:rPr>
          <w:rFonts w:ascii="Arial" w:hAnsi="Arial"/>
        </w:rPr>
        <w:t xml:space="preserve">* улучшение качества сна, устранение тревоги, стресса. </w:t>
      </w:r>
    </w:p>
    <w:p w14:paraId="12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Так как ПНЖК Омега-3 не синтезируются в нашем организме, их основным источником является наша пища. </w:t>
      </w:r>
      <w:r>
        <w:rPr>
          <w:rStyle w:val="Style_2_ch"/>
          <w:rFonts w:ascii="Arial" w:hAnsi="Arial"/>
          <w:b w:val="0"/>
          <w:sz w:val="22"/>
        </w:rPr>
        <w:t>Основной источник Омега-3 - рыба. При этом жел</w:t>
      </w:r>
      <w:r>
        <w:rPr>
          <w:rStyle w:val="Style_2_ch"/>
          <w:rFonts w:ascii="Arial" w:hAnsi="Arial"/>
          <w:b w:val="0"/>
          <w:sz w:val="22"/>
        </w:rPr>
        <w:t>ательно, чтобы это была дикая рыба холодных морей, что обеспечивает высокое качество и высокий показатель Омега-3 для последующей переработки. Нужно помнить, что природный показатель содержания Омега-3 в рыбе не превышает 39%. Поэтому более высокие показат</w:t>
      </w:r>
      <w:r>
        <w:rPr>
          <w:rStyle w:val="Style_2_ch"/>
          <w:rFonts w:ascii="Arial" w:hAnsi="Arial"/>
          <w:b w:val="0"/>
          <w:sz w:val="22"/>
        </w:rPr>
        <w:t xml:space="preserve">ели Омега-3 в препаратах являются либо маркетинговыми ходами производителей, либо добавлением иных источников Омега-3 на стадии производства. Другими источниками Омега-3 являются семена </w:t>
      </w:r>
      <w:r>
        <w:rPr>
          <w:rStyle w:val="Style_2_ch"/>
          <w:rFonts w:ascii="Arial" w:hAnsi="Arial"/>
          <w:b w:val="0"/>
          <w:sz w:val="22"/>
        </w:rPr>
        <w:t>чиа</w:t>
      </w:r>
      <w:r>
        <w:rPr>
          <w:rStyle w:val="Style_2_ch"/>
          <w:rFonts w:ascii="Arial" w:hAnsi="Arial"/>
          <w:b w:val="0"/>
          <w:sz w:val="22"/>
        </w:rPr>
        <w:t xml:space="preserve">, льна, морские водоросли. </w:t>
      </w:r>
    </w:p>
    <w:p w14:paraId="13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Ученые выяснили, что существует связь </w:t>
      </w:r>
      <w:r>
        <w:rPr>
          <w:rStyle w:val="Style_2_ch"/>
          <w:rFonts w:ascii="Arial" w:hAnsi="Arial"/>
          <w:b w:val="0"/>
          <w:sz w:val="22"/>
        </w:rPr>
        <w:t>в пропорции усвоения Омега-3 и Омега-6, а также между кислотами внутри групп. При этом избыток одних кислот не компенсирует недостаток других. Наиболее разумным в этом случае является баланс в потреблении Омега-3 и Омега-6. При этом самой дефицитной кислот</w:t>
      </w:r>
      <w:r>
        <w:rPr>
          <w:rStyle w:val="Style_2_ch"/>
          <w:rFonts w:ascii="Arial" w:hAnsi="Arial"/>
          <w:b w:val="0"/>
          <w:sz w:val="22"/>
        </w:rPr>
        <w:t>ой</w:t>
      </w:r>
      <w:r>
        <w:rPr>
          <w:rStyle w:val="Style_2_ch"/>
          <w:rFonts w:ascii="Arial" w:hAnsi="Arial"/>
          <w:b w:val="0"/>
          <w:sz w:val="22"/>
        </w:rPr>
        <w:t>,</w:t>
      </w:r>
      <w:r>
        <w:rPr>
          <w:rStyle w:val="Style_2_ch"/>
          <w:rFonts w:ascii="Arial" w:hAnsi="Arial"/>
          <w:b w:val="0"/>
          <w:sz w:val="22"/>
        </w:rPr>
        <w:t xml:space="preserve"> вследствие ее редкости в природе и сложности ее выработки</w:t>
      </w:r>
      <w:r>
        <w:rPr>
          <w:rStyle w:val="Style_2_ch"/>
          <w:rFonts w:ascii="Arial" w:hAnsi="Arial"/>
          <w:b w:val="0"/>
          <w:sz w:val="22"/>
        </w:rPr>
        <w:t>,</w:t>
      </w:r>
      <w:r>
        <w:rPr>
          <w:rStyle w:val="Style_2_ch"/>
          <w:rFonts w:ascii="Arial" w:hAnsi="Arial"/>
          <w:b w:val="0"/>
          <w:sz w:val="22"/>
        </w:rPr>
        <w:t xml:space="preserve"> является ДГК группы Омега-3, которую организм производит</w:t>
      </w:r>
      <w:r>
        <w:rPr>
          <w:rStyle w:val="Style_2_ch"/>
          <w:rFonts w:ascii="Arial" w:hAnsi="Arial"/>
          <w:b w:val="0"/>
          <w:sz w:val="22"/>
        </w:rPr>
        <w:t xml:space="preserve"> в </w:t>
      </w:r>
      <w:r>
        <w:rPr>
          <w:rStyle w:val="Style_2_ch"/>
          <w:rFonts w:ascii="Arial" w:hAnsi="Arial"/>
          <w:b w:val="0"/>
          <w:sz w:val="22"/>
        </w:rPr>
        <w:t xml:space="preserve">9 раз меньше, чем количество вырабатываемой </w:t>
      </w:r>
      <w:r>
        <w:rPr>
          <w:rStyle w:val="Style_2_ch"/>
          <w:rFonts w:ascii="Arial" w:hAnsi="Arial"/>
          <w:b w:val="0"/>
          <w:sz w:val="22"/>
        </w:rPr>
        <w:t>ЭПК</w:t>
      </w:r>
      <w:r>
        <w:rPr>
          <w:rStyle w:val="Style_2_ch"/>
          <w:rFonts w:ascii="Arial" w:hAnsi="Arial"/>
          <w:b w:val="0"/>
          <w:sz w:val="22"/>
        </w:rPr>
        <w:t>.</w:t>
      </w:r>
    </w:p>
    <w:p w14:paraId="14000000">
      <w:pPr>
        <w:pStyle w:val="Style_1"/>
        <w:spacing w:after="0"/>
        <w:ind/>
        <w:rPr>
          <w:rStyle w:val="Style_2_ch"/>
          <w:rFonts w:ascii="Arial" w:hAnsi="Arial"/>
          <w:b w:val="0"/>
          <w:sz w:val="22"/>
        </w:rPr>
      </w:pPr>
    </w:p>
    <w:p w14:paraId="15000000">
      <w:pPr>
        <w:pStyle w:val="Style_1"/>
        <w:spacing w:after="0"/>
        <w:ind/>
        <w:rPr>
          <w:rStyle w:val="Style_2_ch"/>
          <w:rFonts w:ascii="Arial" w:hAnsi="Arial"/>
          <w:sz w:val="22"/>
        </w:rPr>
      </w:pPr>
      <w:r>
        <w:rPr>
          <w:rStyle w:val="Style_2_ch"/>
          <w:rFonts w:ascii="Arial" w:hAnsi="Arial"/>
          <w:sz w:val="22"/>
        </w:rPr>
        <w:t>АО АЙТЕРНУМ</w:t>
      </w: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" w:type="paragraph">
    <w:name w:val="futurismarkdown-paragraph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futurismarkdown-paragraph"/>
    <w:basedOn w:val="Style_3_ch"/>
    <w:link w:val="Style_1"/>
    <w:rPr>
      <w:rFonts w:ascii="Times New Roman" w:hAnsi="Times New Roman"/>
      <w:sz w:val="24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3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Гиперссылка1"/>
    <w:basedOn w:val="Style_7"/>
    <w:link w:val="Style_18_ch"/>
    <w:rPr>
      <w:color w:val="0000FF"/>
      <w:u w:val="single"/>
    </w:rPr>
  </w:style>
  <w:style w:styleId="Style_18_ch" w:type="character">
    <w:name w:val="Гиперссылка1"/>
    <w:basedOn w:val="Style_7_ch"/>
    <w:link w:val="Style_18"/>
    <w:rPr>
      <w:color w:val="0000FF"/>
      <w:u w:val="single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" w:type="paragraph">
    <w:name w:val="Строгий1"/>
    <w:basedOn w:val="Style_7"/>
    <w:link w:val="Style_2_ch"/>
    <w:rPr>
      <w:b w:val="1"/>
    </w:rPr>
  </w:style>
  <w:style w:styleId="Style_2_ch" w:type="character">
    <w:name w:val="Строгий1"/>
    <w:basedOn w:val="Style_7_ch"/>
    <w:link w:val="Style_2"/>
    <w:rPr>
      <w:b w:val="1"/>
    </w:rPr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png" Type="http://schemas.openxmlformats.org/officeDocument/2006/relationships/image"/>
  <Relationship Id="rId2" Target="media/2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2024-08-14T11:52:25Z</dcterms:modified>
</cp:coreProperties>
</file>