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Fonts w:ascii="Arial" w:hAnsi="Arial"/>
          <w:b w:val="1"/>
          <w:sz w:val="22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19050</wp:posOffset>
            </wp:positionH>
            <wp:positionV relativeFrom="paragraph">
              <wp:posOffset>-1905</wp:posOffset>
            </wp:positionV>
            <wp:extent cx="1393825" cy="1109980"/>
            <wp:effectExtent b="0" l="0" r="0" t="0"/>
            <wp:wrapSquare distB="0" distL="114300" distR="114300" distT="0" wrapText="bothSides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393825" cy="110998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/>
          <w:b w:val="1"/>
          <w:sz w:val="22"/>
        </w:rPr>
        <w:t xml:space="preserve">Кальций </w:t>
      </w:r>
      <w:r>
        <w:rPr>
          <w:rStyle w:val="Style_2_ch"/>
          <w:rFonts w:ascii="Arial" w:hAnsi="Arial"/>
          <w:sz w:val="22"/>
        </w:rPr>
        <w:t xml:space="preserve">- </w:t>
      </w:r>
      <w:r>
        <w:rPr>
          <w:rStyle w:val="Style_2_ch"/>
          <w:rFonts w:ascii="Arial" w:hAnsi="Arial"/>
          <w:b w:val="0"/>
          <w:sz w:val="22"/>
        </w:rPr>
        <w:t>самое распространенное</w:t>
      </w:r>
      <w:r>
        <w:rPr>
          <w:rStyle w:val="Style_2_ch"/>
          <w:rFonts w:ascii="Arial" w:hAnsi="Arial"/>
          <w:sz w:val="22"/>
        </w:rPr>
        <w:t xml:space="preserve"> </w:t>
      </w:r>
      <w:r>
        <w:rPr>
          <w:rStyle w:val="Style_2_ch"/>
          <w:rFonts w:ascii="Arial" w:hAnsi="Arial"/>
          <w:b w:val="0"/>
          <w:sz w:val="22"/>
        </w:rPr>
        <w:t>минеральное вещество в организме человека.</w:t>
      </w:r>
      <w:r>
        <w:rPr>
          <w:rStyle w:val="Style_2_ch"/>
          <w:rFonts w:ascii="Arial" w:hAnsi="Arial"/>
          <w:sz w:val="22"/>
        </w:rPr>
        <w:t xml:space="preserve"> </w:t>
      </w:r>
      <w:r>
        <w:rPr>
          <w:rStyle w:val="Style_2_ch"/>
          <w:rFonts w:ascii="Arial" w:hAnsi="Arial"/>
          <w:b w:val="0"/>
          <w:sz w:val="22"/>
        </w:rPr>
        <w:t>При этом около 99% всего кальция находится в костях и зубах, где он образует и поддерживает их структуру, а в целом более 2% всей массы тела приходится именно</w:t>
      </w:r>
      <w:r>
        <w:rPr>
          <w:rStyle w:val="Style_2_ch"/>
          <w:rFonts w:ascii="Arial" w:hAnsi="Arial"/>
          <w:b w:val="0"/>
          <w:sz w:val="22"/>
        </w:rPr>
        <w:t xml:space="preserve"> на кальций. </w:t>
      </w:r>
    </w:p>
    <w:p w14:paraId="02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</w:p>
    <w:p w14:paraId="03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Общеизвестно, что наличие кальция в костях определяет их прочность. Многие из нас читали в детстве рассказы о путешествиях и знаю о значении кальция для здоровья зубов, ногтей и волос. Мамы и бабушки в детстве уговаривали нас попить молока и</w:t>
      </w:r>
      <w:r>
        <w:rPr>
          <w:rStyle w:val="Style_2_ch"/>
          <w:rFonts w:ascii="Arial" w:hAnsi="Arial"/>
          <w:b w:val="0"/>
          <w:sz w:val="22"/>
        </w:rPr>
        <w:t xml:space="preserve"> поесть творога. Многие слышали о проблемах пожилых людей с хрупкостью суставов по причине вымывания кальция в старшем возрасте</w:t>
      </w:r>
      <w:r>
        <w:rPr>
          <w:rStyle w:val="Style_2_ch"/>
          <w:rFonts w:ascii="Arial" w:hAnsi="Arial"/>
          <w:b w:val="0"/>
          <w:sz w:val="22"/>
        </w:rPr>
        <w:t>,</w:t>
      </w:r>
      <w:r>
        <w:rPr>
          <w:rStyle w:val="Style_2_ch"/>
          <w:rFonts w:ascii="Arial" w:hAnsi="Arial"/>
          <w:b w:val="0"/>
          <w:sz w:val="22"/>
        </w:rPr>
        <w:t xml:space="preserve"> и </w:t>
      </w:r>
      <w:r>
        <w:rPr>
          <w:rStyle w:val="Style_2_ch"/>
          <w:rFonts w:ascii="Arial" w:hAnsi="Arial"/>
          <w:b w:val="0"/>
          <w:sz w:val="22"/>
        </w:rPr>
        <w:t xml:space="preserve">научно доказано, что </w:t>
      </w:r>
      <w:r>
        <w:rPr>
          <w:rStyle w:val="Style_2_ch"/>
          <w:rFonts w:ascii="Arial" w:hAnsi="Arial"/>
          <w:b w:val="0"/>
          <w:sz w:val="22"/>
        </w:rPr>
        <w:t>кальций накапливается в организме до 25 лет, а после 35 лет организм начинает тратить запасы кальция, к 70</w:t>
      </w:r>
      <w:r>
        <w:rPr>
          <w:rStyle w:val="Style_2_ch"/>
          <w:rFonts w:ascii="Arial" w:hAnsi="Arial"/>
          <w:b w:val="0"/>
          <w:sz w:val="22"/>
        </w:rPr>
        <w:t xml:space="preserve"> годам человек теряет до трети его запасов и возникает опасность </w:t>
      </w:r>
      <w:r>
        <w:rPr>
          <w:rStyle w:val="Style_2_ch"/>
          <w:rFonts w:ascii="Arial" w:hAnsi="Arial"/>
          <w:b w:val="0"/>
          <w:sz w:val="22"/>
        </w:rPr>
        <w:t>остеопороза</w:t>
      </w:r>
      <w:r>
        <w:rPr>
          <w:rStyle w:val="Style_2_ch"/>
          <w:rFonts w:ascii="Arial" w:hAnsi="Arial"/>
          <w:b w:val="0"/>
          <w:sz w:val="22"/>
        </w:rPr>
        <w:t xml:space="preserve">. Таким образом, роль кальция в </w:t>
      </w:r>
      <w:r>
        <w:rPr>
          <w:rStyle w:val="Style_2_ch"/>
          <w:rFonts w:ascii="Arial" w:hAnsi="Arial"/>
          <w:b w:val="0"/>
          <w:sz w:val="22"/>
        </w:rPr>
        <w:t>работе опорно-двигательного аппарата известна хорошо, так же как и</w:t>
      </w:r>
      <w:r>
        <w:rPr>
          <w:rStyle w:val="Style_2_ch"/>
          <w:rFonts w:ascii="Arial" w:hAnsi="Arial"/>
          <w:b w:val="0"/>
          <w:sz w:val="22"/>
        </w:rPr>
        <w:t xml:space="preserve"> </w:t>
      </w:r>
      <w:r>
        <w:rPr>
          <w:rStyle w:val="Style_2_ch"/>
          <w:rFonts w:ascii="Arial" w:hAnsi="Arial"/>
          <w:b w:val="0"/>
          <w:sz w:val="22"/>
        </w:rPr>
        <w:t xml:space="preserve">его важность </w:t>
      </w:r>
      <w:r>
        <w:rPr>
          <w:rStyle w:val="Style_2_ch"/>
          <w:rFonts w:ascii="Arial" w:hAnsi="Arial"/>
          <w:b w:val="0"/>
          <w:sz w:val="22"/>
        </w:rPr>
        <w:t>для развития плода</w:t>
      </w:r>
      <w:r>
        <w:rPr>
          <w:rStyle w:val="Style_2_ch"/>
          <w:rFonts w:ascii="Arial" w:hAnsi="Arial"/>
          <w:b w:val="0"/>
          <w:sz w:val="22"/>
        </w:rPr>
        <w:t xml:space="preserve"> во время беременности и</w:t>
      </w:r>
      <w:r>
        <w:rPr>
          <w:rStyle w:val="Style_2_ch"/>
          <w:rFonts w:ascii="Arial" w:hAnsi="Arial"/>
          <w:b w:val="0"/>
          <w:sz w:val="22"/>
        </w:rPr>
        <w:t xml:space="preserve"> формировании всех систем органов у детей</w:t>
      </w:r>
      <w:r>
        <w:rPr>
          <w:rStyle w:val="Style_2_ch"/>
          <w:rFonts w:ascii="Arial" w:hAnsi="Arial"/>
          <w:b w:val="0"/>
          <w:sz w:val="22"/>
        </w:rPr>
        <w:t>.</w:t>
      </w:r>
    </w:p>
    <w:p w14:paraId="04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32067</wp:posOffset>
            </wp:positionH>
            <wp:positionV relativeFrom="page">
              <wp:posOffset>3257549</wp:posOffset>
            </wp:positionV>
            <wp:extent cx="2298427" cy="1431872"/>
            <wp:effectExtent b="0" l="0" r="0" t="0"/>
            <wp:wrapSquare distB="0" distL="114300" distR="114300" distT="0" wrapText="bothSides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2298427" cy="1431872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Style_2_ch"/>
          <w:rFonts w:ascii="Arial" w:hAnsi="Arial"/>
          <w:b w:val="0"/>
          <w:sz w:val="22"/>
        </w:rPr>
        <w:t xml:space="preserve">Менее </w:t>
      </w:r>
      <w:r>
        <w:rPr>
          <w:rStyle w:val="Style_2_ch"/>
          <w:rFonts w:ascii="Arial" w:hAnsi="Arial"/>
          <w:b w:val="0"/>
          <w:sz w:val="22"/>
        </w:rPr>
        <w:t xml:space="preserve">хорошо известна роль кальция в регуляторных функциях организма, таких как сокращение мышц (включая миокард), высвобождение гормонов и ферментов, передача электрических импульсов нервной системы, кровоснабжение органов, регулирование артериального давления </w:t>
      </w:r>
      <w:r>
        <w:rPr>
          <w:rStyle w:val="Style_2_ch"/>
          <w:rFonts w:ascii="Arial" w:hAnsi="Arial"/>
          <w:b w:val="0"/>
          <w:sz w:val="22"/>
        </w:rPr>
        <w:t>и уровня холестерина. При этом, кальций активно взаимодействует с другими витаминами и минералами, такими как магний, железо, D3, K2, различными микроэлементами.</w:t>
      </w:r>
    </w:p>
    <w:p w14:paraId="05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</w:p>
    <w:p w14:paraId="06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Если описывать пользу кальция в целом, то его функции заключаются в следующем:</w:t>
      </w:r>
    </w:p>
    <w:p w14:paraId="07000000">
      <w:pPr>
        <w:pStyle w:val="Style_1"/>
        <w:numPr>
          <w:ilvl w:val="0"/>
          <w:numId w:val="1"/>
        </w:numPr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Кальций в зн</w:t>
      </w:r>
      <w:r>
        <w:rPr>
          <w:rStyle w:val="Style_2_ch"/>
          <w:rFonts w:ascii="Arial" w:hAnsi="Arial"/>
          <w:b w:val="0"/>
          <w:sz w:val="22"/>
        </w:rPr>
        <w:t>ачительной мере определяет качество роста организма от момента зачатия</w:t>
      </w:r>
      <w:r>
        <w:rPr>
          <w:rStyle w:val="Style_2_ch"/>
          <w:rFonts w:ascii="Arial" w:hAnsi="Arial"/>
          <w:b w:val="0"/>
          <w:sz w:val="22"/>
        </w:rPr>
        <w:t xml:space="preserve"> до рождения и развития</w:t>
      </w:r>
      <w:r>
        <w:rPr>
          <w:rStyle w:val="Style_2_ch"/>
          <w:rFonts w:ascii="Arial" w:hAnsi="Arial"/>
          <w:b w:val="0"/>
          <w:sz w:val="22"/>
        </w:rPr>
        <w:t xml:space="preserve"> во взрослого человека.</w:t>
      </w:r>
    </w:p>
    <w:p w14:paraId="08000000">
      <w:pPr>
        <w:pStyle w:val="Style_1"/>
        <w:numPr>
          <w:ilvl w:val="0"/>
          <w:numId w:val="1"/>
        </w:numPr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Кальций является основным строительным материалом опорно-двигательного аппарата, при этом его эффективность во многом определяется его взаи</w:t>
      </w:r>
      <w:r>
        <w:rPr>
          <w:rStyle w:val="Style_2_ch"/>
          <w:rFonts w:ascii="Arial" w:hAnsi="Arial"/>
          <w:b w:val="0"/>
          <w:sz w:val="22"/>
        </w:rPr>
        <w:t>модействием с другими микроэлементами, минералами и витаминами.</w:t>
      </w:r>
    </w:p>
    <w:p w14:paraId="09000000">
      <w:pPr>
        <w:pStyle w:val="Style_1"/>
        <w:numPr>
          <w:ilvl w:val="0"/>
          <w:numId w:val="1"/>
        </w:numPr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Кальций участвует в процессах сокращения мышц, включая сердечную мышцу, тем самым определяя не только возможности физической нагрузки на организм в целом, но и работу сердца, а также уровень а</w:t>
      </w:r>
      <w:r>
        <w:rPr>
          <w:rStyle w:val="Style_2_ch"/>
          <w:rFonts w:ascii="Arial" w:hAnsi="Arial"/>
          <w:b w:val="0"/>
          <w:sz w:val="22"/>
        </w:rPr>
        <w:t>ртериального давления.</w:t>
      </w:r>
    </w:p>
    <w:p w14:paraId="0A000000">
      <w:pPr>
        <w:pStyle w:val="Style_1"/>
        <w:numPr>
          <w:ilvl w:val="0"/>
          <w:numId w:val="1"/>
        </w:numPr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 xml:space="preserve">Кальций участвует в регулировании создания холестерина, холестериновых бляшек, которые являются инструментом организма по борьбе с воспалительными явлениями в сосудах. </w:t>
      </w:r>
    </w:p>
    <w:p w14:paraId="0B000000">
      <w:pPr>
        <w:pStyle w:val="Style_1"/>
        <w:numPr>
          <w:ilvl w:val="0"/>
          <w:numId w:val="1"/>
        </w:numPr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 xml:space="preserve">Кальций играет существенную роль в предотвращении развития рака </w:t>
      </w:r>
      <w:r>
        <w:rPr>
          <w:rStyle w:val="Style_2_ch"/>
          <w:rFonts w:ascii="Arial" w:hAnsi="Arial"/>
          <w:b w:val="0"/>
          <w:sz w:val="22"/>
        </w:rPr>
        <w:t xml:space="preserve">толстой кишки, где он действует совместно с витамином В6 и магнием. В </w:t>
      </w:r>
      <w:r>
        <w:rPr>
          <w:rStyle w:val="Style_2_ch"/>
          <w:rFonts w:ascii="Arial" w:hAnsi="Arial"/>
          <w:b w:val="0"/>
          <w:sz w:val="22"/>
        </w:rPr>
        <w:t>целом, кальций один из основных минералов, которые могут предотвращать развитие онкологических заболеваний.</w:t>
      </w:r>
    </w:p>
    <w:p w14:paraId="0C000000">
      <w:pPr>
        <w:pStyle w:val="Style_1"/>
        <w:numPr>
          <w:ilvl w:val="0"/>
          <w:numId w:val="1"/>
        </w:numPr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Fonts w:ascii="Arial" w:hAnsi="Arial"/>
          <w:sz w:val="22"/>
        </w:rPr>
        <w:t xml:space="preserve">Кальций, действующий совместно с магнием и калием, препятствует развитию </w:t>
      </w:r>
      <w:r>
        <w:rPr>
          <w:rFonts w:ascii="Arial" w:hAnsi="Arial"/>
          <w:sz w:val="22"/>
        </w:rPr>
        <w:t>мочекаменной болезни (МКБ), снижая риски образования оксалата кальция.</w:t>
      </w:r>
    </w:p>
    <w:p w14:paraId="0D000000">
      <w:pPr>
        <w:pStyle w:val="Style_1"/>
        <w:numPr>
          <w:ilvl w:val="0"/>
          <w:numId w:val="1"/>
        </w:numPr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 xml:space="preserve">Кальций смягчает проявления ПМС. Это связано как с прямым воздействием кальция на воспалительные и отечные процессы, так и с регулирование гормонального фона в связи со снижением </w:t>
      </w:r>
      <w:r>
        <w:rPr>
          <w:rStyle w:val="Style_2_ch"/>
          <w:rFonts w:ascii="Arial" w:hAnsi="Arial"/>
          <w:b w:val="0"/>
          <w:sz w:val="22"/>
        </w:rPr>
        <w:t>серото</w:t>
      </w:r>
      <w:r>
        <w:rPr>
          <w:rStyle w:val="Style_2_ch"/>
          <w:rFonts w:ascii="Arial" w:hAnsi="Arial"/>
          <w:b w:val="0"/>
          <w:sz w:val="22"/>
        </w:rPr>
        <w:t>нина</w:t>
      </w:r>
      <w:r>
        <w:rPr>
          <w:rStyle w:val="Style_2_ch"/>
          <w:rFonts w:ascii="Arial" w:hAnsi="Arial"/>
          <w:b w:val="0"/>
          <w:sz w:val="22"/>
        </w:rPr>
        <w:t xml:space="preserve"> и дофамина, а также колебаниями уровней эстрогена и прогестерона.</w:t>
      </w:r>
    </w:p>
    <w:p w14:paraId="0E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</w:p>
    <w:p w14:paraId="0F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</w:p>
    <w:p w14:paraId="10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13017</wp:posOffset>
            </wp:positionH>
            <wp:positionV relativeFrom="page">
              <wp:posOffset>1795143</wp:posOffset>
            </wp:positionV>
            <wp:extent cx="2380070" cy="1350692"/>
            <wp:effectExtent b="0" l="0" r="0" t="0"/>
            <wp:wrapSquare distB="0" distL="114300" distR="114300" distT="0" wrapText="bothSides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2380070" cy="1350692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Style_2_ch"/>
          <w:rFonts w:ascii="Arial" w:hAnsi="Arial"/>
          <w:b w:val="0"/>
          <w:sz w:val="22"/>
        </w:rPr>
        <w:t>Важна также и форма поступления кальция в организм. Например, по некоторым данным около 80% препаратов кальция делаются на основе карбоната кальция, чья биологическая доступность сос</w:t>
      </w:r>
      <w:r>
        <w:rPr>
          <w:rStyle w:val="Style_2_ch"/>
          <w:rFonts w:ascii="Arial" w:hAnsi="Arial"/>
          <w:b w:val="0"/>
          <w:sz w:val="22"/>
        </w:rPr>
        <w:t xml:space="preserve">тавляет всего лишь 15-20%. Безусловно, что </w:t>
      </w:r>
      <w:r>
        <w:rPr>
          <w:rStyle w:val="Style_2_ch"/>
          <w:rFonts w:ascii="Arial" w:hAnsi="Arial"/>
          <w:b w:val="0"/>
          <w:sz w:val="22"/>
        </w:rPr>
        <w:t>хелатные</w:t>
      </w:r>
      <w:r>
        <w:rPr>
          <w:rStyle w:val="Style_2_ch"/>
          <w:rFonts w:ascii="Arial" w:hAnsi="Arial"/>
          <w:b w:val="0"/>
          <w:sz w:val="22"/>
        </w:rPr>
        <w:t xml:space="preserve"> формы, например, цитрат кальция имеют гораздо более высокую степень усваивания на уровне до 80%. Простейший расчет показывает, что для достижения эффекта, который имеют </w:t>
      </w:r>
      <w:r>
        <w:rPr>
          <w:rStyle w:val="Style_2_ch"/>
          <w:rFonts w:ascii="Arial" w:hAnsi="Arial"/>
          <w:b w:val="0"/>
          <w:sz w:val="22"/>
        </w:rPr>
        <w:t>хелатные</w:t>
      </w:r>
      <w:r>
        <w:rPr>
          <w:rStyle w:val="Style_2_ch"/>
          <w:rFonts w:ascii="Arial" w:hAnsi="Arial"/>
          <w:b w:val="0"/>
          <w:sz w:val="22"/>
        </w:rPr>
        <w:t xml:space="preserve"> формы препаратов требуется</w:t>
      </w:r>
      <w:r>
        <w:rPr>
          <w:rStyle w:val="Style_2_ch"/>
          <w:rFonts w:ascii="Arial" w:hAnsi="Arial"/>
          <w:b w:val="0"/>
          <w:sz w:val="22"/>
        </w:rPr>
        <w:t xml:space="preserve"> до пяти таблеток или капсул более дешевых препаратов, на чем и играют недобросовестные производители и продавцы. </w:t>
      </w:r>
    </w:p>
    <w:p w14:paraId="11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Нужно учесть, что дефицит кальция часто связан не только с неправильным питание, таким как эксперименты с диетами, но и по</w:t>
      </w:r>
      <w:r>
        <w:rPr>
          <w:rStyle w:val="Style_2_ch"/>
          <w:rFonts w:ascii="Arial" w:hAnsi="Arial"/>
          <w:b w:val="0"/>
          <w:sz w:val="22"/>
        </w:rPr>
        <w:t xml:space="preserve">вышенным потреблением соли и сахара, алкоголизмом, курением, малоактивным образом жизни, отсутствие солнечного света, отказом от молока, частым употребление кофе, увлечением протеиновыми коктейлями, избытком потребления зелени. Усвоение кальция достаточно </w:t>
      </w:r>
      <w:r>
        <w:rPr>
          <w:rStyle w:val="Style_2_ch"/>
          <w:rFonts w:ascii="Arial" w:hAnsi="Arial"/>
          <w:b w:val="0"/>
          <w:sz w:val="22"/>
        </w:rPr>
        <w:t xml:space="preserve">капризный процесс – например, недостаток витамина D3, избыток фосфора, нарушение кислотно-щелочного баланса резко ослабляют усвоение кальция, даже если он в достаточном количестве присутствует в пище. </w:t>
      </w:r>
    </w:p>
    <w:p w14:paraId="12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Fonts w:ascii="Arial" w:hAnsi="Arial"/>
          <w:sz w:val="22"/>
        </w:rPr>
        <w:t xml:space="preserve">Таким образом, потребность в кальции сохраняется все </w:t>
      </w:r>
      <w:r>
        <w:rPr>
          <w:rFonts w:ascii="Arial" w:hAnsi="Arial"/>
          <w:sz w:val="22"/>
        </w:rPr>
        <w:t>время жизни человека и имеет особое значение как в период взросления, так и в период естественного угасания функций организма, а также в период болезни. При этом усвоение кальция существенно зависит от условий потребления, биологически доступной формы каль</w:t>
      </w:r>
      <w:r>
        <w:rPr>
          <w:rFonts w:ascii="Arial" w:hAnsi="Arial"/>
          <w:sz w:val="22"/>
        </w:rPr>
        <w:t>ция, а также от сопутствующих кальцию элементов, что обосновывает необходимость периодических приемов полиминеральных комплексов, где кальций поступает в наш организм наряду с другими важными минералами и витаминами по выверенной формуле, обеспечивающий ли</w:t>
      </w:r>
      <w:r>
        <w:rPr>
          <w:rFonts w:ascii="Arial" w:hAnsi="Arial"/>
          <w:sz w:val="22"/>
        </w:rPr>
        <w:t xml:space="preserve">квидацию дефицита </w:t>
      </w:r>
      <w:r>
        <w:rPr>
          <w:rFonts w:ascii="Arial" w:hAnsi="Arial"/>
          <w:sz w:val="22"/>
        </w:rPr>
        <w:t>нутриентов</w:t>
      </w:r>
      <w:r>
        <w:rPr>
          <w:rFonts w:ascii="Arial" w:hAnsi="Arial"/>
          <w:sz w:val="22"/>
        </w:rPr>
        <w:t xml:space="preserve"> и правильную форму их </w:t>
      </w:r>
      <w:r>
        <w:rPr>
          <w:rFonts w:ascii="Arial" w:hAnsi="Arial"/>
          <w:sz w:val="22"/>
        </w:rPr>
        <w:t>биодоступности</w:t>
      </w:r>
      <w:r>
        <w:rPr>
          <w:rFonts w:ascii="Arial" w:hAnsi="Arial"/>
          <w:sz w:val="22"/>
        </w:rPr>
        <w:t xml:space="preserve"> и эффективного усвоения.</w:t>
      </w:r>
    </w:p>
    <w:p w14:paraId="13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</w:p>
    <w:p w14:paraId="14000000">
      <w:pPr>
        <w:pStyle w:val="Style_1"/>
        <w:spacing w:after="0"/>
        <w:ind/>
        <w:rPr>
          <w:rStyle w:val="Style_2_ch"/>
          <w:rFonts w:ascii="Arial" w:hAnsi="Arial"/>
          <w:sz w:val="22"/>
        </w:rPr>
      </w:pPr>
      <w:r>
        <w:rPr>
          <w:rStyle w:val="Style_2_ch"/>
          <w:rFonts w:ascii="Arial" w:hAnsi="Arial"/>
          <w:sz w:val="22"/>
        </w:rPr>
        <w:t>АО АЙТЕРНУМ</w:t>
      </w:r>
    </w:p>
    <w:sectPr>
      <w:pgSz w:h="16838" w:orient="portrait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</w:rPr>
  </w:style>
  <w:style w:styleId="Style_8_ch" w:type="character">
    <w:name w:val="Endnote"/>
    <w:link w:val="Style_8"/>
    <w:rPr>
      <w:rFonts w:ascii="XO Thames" w:hAnsi="XO Thames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" w:type="paragraph">
    <w:name w:val="futurismarkdown-paragraph"/>
    <w:basedOn w:val="Style_3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futurismarkdown-paragraph"/>
    <w:basedOn w:val="Style_3_ch"/>
    <w:link w:val="Style_1"/>
    <w:rPr>
      <w:rFonts w:ascii="Times New Roman" w:hAnsi="Times New Roman"/>
      <w:sz w:val="24"/>
    </w:rPr>
  </w:style>
  <w:style w:styleId="Style_14" w:type="paragraph">
    <w:name w:val="Balloon Text"/>
    <w:basedOn w:val="Style_3"/>
    <w:link w:val="Style_14_ch"/>
    <w:pPr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3_ch"/>
    <w:link w:val="Style_14"/>
    <w:rPr>
      <w:rFonts w:ascii="Tahoma" w:hAnsi="Tahoma"/>
      <w:sz w:val="16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3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Гиперссылка1"/>
    <w:basedOn w:val="Style_10"/>
    <w:link w:val="Style_21_ch"/>
    <w:rPr>
      <w:color w:val="0000FF"/>
      <w:u w:val="single"/>
    </w:rPr>
  </w:style>
  <w:style w:styleId="Style_21_ch" w:type="character">
    <w:name w:val="Гиперссылка1"/>
    <w:basedOn w:val="Style_10_ch"/>
    <w:link w:val="Style_21"/>
    <w:rPr>
      <w:color w:val="0000FF"/>
      <w:u w:val="single"/>
    </w:rPr>
  </w:style>
  <w:style w:styleId="Style_22" w:type="paragraph">
    <w:name w:val="toc 9"/>
    <w:next w:val="Style_3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" w:type="paragraph">
    <w:name w:val="Строгий1"/>
    <w:basedOn w:val="Style_10"/>
    <w:link w:val="Style_2_ch"/>
    <w:rPr>
      <w:b w:val="1"/>
    </w:rPr>
  </w:style>
  <w:style w:styleId="Style_2_ch" w:type="character">
    <w:name w:val="Строгий1"/>
    <w:basedOn w:val="Style_10_ch"/>
    <w:link w:val="Style_2"/>
    <w:rPr>
      <w:b w:val="1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media/1.jpeg" Type="http://schemas.openxmlformats.org/officeDocument/2006/relationships/image"/>
  <Relationship Id="rId10" Target="numbering.xml" Type="http://schemas.openxmlformats.org/officeDocument/2006/relationships/numbering"/>
  <Relationship Id="rId2" Target="media/2.jpeg" Type="http://schemas.openxmlformats.org/officeDocument/2006/relationships/image"/>
  <Relationship Id="rId3" Target="media/3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2024-08-14T11:42:38Z</dcterms:modified>
</cp:coreProperties>
</file>